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34D1C4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0434B7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17</w:t>
      </w:r>
      <w:r w:rsidR="005E3B09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30B3662E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D63CAE7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86BE02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218E5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4D820E2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165E8E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437ADA">
        <w:rPr>
          <w:rFonts w:eastAsia="MS Mincho"/>
          <w:sz w:val="28"/>
          <w:szCs w:val="28"/>
        </w:rPr>
        <w:t>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37ADA">
        <w:rPr>
          <w:rFonts w:eastAsia="MS Mincho"/>
          <w:sz w:val="28"/>
          <w:szCs w:val="28"/>
        </w:rPr>
        <w:t>мкр</w:t>
      </w:r>
      <w:r w:rsidRPr="00437ADA">
        <w:rPr>
          <w:rFonts w:eastAsia="MS Mincho"/>
          <w:sz w:val="28"/>
          <w:szCs w:val="28"/>
        </w:rPr>
        <w:t xml:space="preserve">., д. 4, </w:t>
      </w:r>
    </w:p>
    <w:p w:rsidR="00614D0D" w:rsidRPr="00437ADA" w:rsidP="00614D0D" w14:paraId="0DA4ADA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01A5A673" w14:textId="47F8859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8A068D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4AEF3CA7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6F6B95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2305E3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49C8076" w14:textId="6E60D12B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8A068D">
        <w:rPr>
          <w:rFonts w:eastAsia="MS Mincho"/>
          <w:sz w:val="28"/>
          <w:szCs w:val="28"/>
        </w:rPr>
        <w:t>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8A068D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834628">
        <w:rPr>
          <w:rFonts w:eastAsia="MS Mincho"/>
          <w:sz w:val="28"/>
          <w:szCs w:val="28"/>
        </w:rPr>
        <w:t>3000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8A068D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834628">
        <w:rPr>
          <w:rFonts w:eastAsia="MS Mincho"/>
          <w:sz w:val="28"/>
          <w:szCs w:val="28"/>
        </w:rPr>
        <w:t>6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8A068D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22F906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В судебное заседание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117EEB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Pr="00126CB2">
        <w:rPr>
          <w:rFonts w:eastAsia="MS Mincho"/>
          <w:sz w:val="28"/>
          <w:szCs w:val="28"/>
        </w:rPr>
        <w:t xml:space="preserve">. </w:t>
      </w:r>
    </w:p>
    <w:p w:rsidR="00834628" w:rsidP="00126CB2" w14:paraId="466B3D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34628">
        <w:rPr>
          <w:rFonts w:eastAsia="MS Mincho"/>
          <w:sz w:val="28"/>
          <w:szCs w:val="28"/>
        </w:rPr>
        <w:t>Агаханов</w:t>
      </w:r>
      <w:r>
        <w:rPr>
          <w:rFonts w:eastAsia="MS Mincho"/>
          <w:sz w:val="28"/>
          <w:szCs w:val="28"/>
        </w:rPr>
        <w:t>а</w:t>
      </w:r>
      <w:r w:rsidRPr="00834628">
        <w:rPr>
          <w:rFonts w:eastAsia="MS Mincho"/>
          <w:sz w:val="28"/>
          <w:szCs w:val="28"/>
        </w:rPr>
        <w:t xml:space="preserve"> Ю.К.</w:t>
      </w:r>
    </w:p>
    <w:p w:rsidR="009237AD" w:rsidP="00126CB2" w14:paraId="1B3489D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4997D8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147CB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A58CA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5B6AAC84" w14:textId="604FE2B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8A068D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26691AF2" w14:textId="50F8BA01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8A068D">
        <w:rPr>
          <w:rFonts w:eastAsia="MS Mincho"/>
          <w:sz w:val="28"/>
          <w:szCs w:val="28"/>
        </w:rPr>
        <w:t>-----</w:t>
      </w:r>
      <w:r w:rsidRPr="005E3B09" w:rsidR="005E3B0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6 ст. 12.9 КоАП РФ, вступившим в законную силу </w:t>
      </w:r>
      <w:r w:rsidR="008A068D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834628">
        <w:rPr>
          <w:rFonts w:eastAsia="MS Mincho"/>
          <w:sz w:val="28"/>
          <w:szCs w:val="28"/>
        </w:rPr>
        <w:t>300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293B8B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6C5D186A" w14:textId="487BAA3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="008A068D">
        <w:rPr>
          <w:rFonts w:eastAsia="MS Mincho"/>
          <w:sz w:val="28"/>
          <w:szCs w:val="28"/>
        </w:rPr>
        <w:t>---</w:t>
      </w:r>
    </w:p>
    <w:p w:rsidR="000A10E0" w:rsidP="00BC0392" w14:paraId="4A7E80D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722256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2A5F6F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A3B2F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3B8BF9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03E12F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70E034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</w:t>
      </w:r>
      <w:r w:rsidRPr="00117EEB">
        <w:rPr>
          <w:rFonts w:eastAsia="MS Mincho"/>
          <w:sz w:val="28"/>
          <w:szCs w:val="28"/>
        </w:rPr>
        <w:t>ст.</w:t>
      </w:r>
      <w:r w:rsidR="00834628">
        <w:rPr>
          <w:rFonts w:eastAsia="MS Mincho"/>
          <w:sz w:val="28"/>
          <w:szCs w:val="28"/>
        </w:rPr>
        <w:t>ст</w:t>
      </w:r>
      <w:r w:rsidR="00834628">
        <w:rPr>
          <w:rFonts w:eastAsia="MS Mincho"/>
          <w:sz w:val="28"/>
          <w:szCs w:val="28"/>
        </w:rPr>
        <w:t>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645C2C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3F33D0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41CD8B4D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0565EB0F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31F74902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76B8B2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>Агаханова</w:t>
      </w:r>
      <w:r w:rsidRPr="00257AB7">
        <w:rPr>
          <w:rFonts w:eastAsia="MS Mincho"/>
          <w:sz w:val="28"/>
          <w:szCs w:val="28"/>
        </w:rPr>
        <w:t xml:space="preserve"> Юнуса </w:t>
      </w:r>
      <w:r w:rsidRPr="00257AB7">
        <w:rPr>
          <w:rFonts w:eastAsia="MS Mincho"/>
          <w:sz w:val="28"/>
          <w:szCs w:val="28"/>
        </w:rPr>
        <w:t>Керемовича</w:t>
      </w:r>
      <w:r w:rsidRPr="00257AB7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6000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шести</w:t>
      </w:r>
      <w:r w:rsidR="00381C8E">
        <w:rPr>
          <w:rFonts w:eastAsia="MS Mincho"/>
          <w:sz w:val="28"/>
          <w:szCs w:val="28"/>
        </w:rPr>
        <w:t xml:space="preserve"> тысяч)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26979FF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21E0B540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44962F04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50969354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3B9EE66A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59FA55B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73B7F65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7372812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0AD0D63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08B7906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052B28F2" w14:textId="3DC11B70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8A068D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63CE6C82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 w14:paraId="0125919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B51702">
        <w:rPr>
          <w:rFonts w:eastAsia="MS Mincho"/>
          <w:sz w:val="28"/>
          <w:szCs w:val="28"/>
        </w:rPr>
        <w:t>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206BE5" w:rsidRPr="00B51702" w:rsidP="00206BE5" w14:paraId="194F29F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0D08E576" w14:textId="34466F6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295795DB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6AD5BEE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250880F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5247C191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6C636B7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B09">
          <w:rPr>
            <w:noProof/>
          </w:rPr>
          <w:t>3</w:t>
        </w:r>
        <w:r>
          <w:fldChar w:fldCharType="end"/>
        </w:r>
      </w:p>
    </w:sdtContent>
  </w:sdt>
  <w:p w:rsidR="0004507A" w14:paraId="3D2DD94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12C8D54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834628">
      <w:t>6</w:t>
    </w:r>
    <w:r w:rsidR="005E3B09">
      <w:t>3</w:t>
    </w:r>
    <w:r w:rsidRPr="00437ADA">
      <w:t>-</w:t>
    </w:r>
    <w:r w:rsidR="005E3B09">
      <w:t>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41BD2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197F"/>
    <w:rsid w:val="008969D3"/>
    <w:rsid w:val="008A0432"/>
    <w:rsid w:val="008A068D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8836-AF4E-494A-9CC9-9C8DE500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